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147BE" w14:textId="30144C94" w:rsidR="00C83481" w:rsidRDefault="0091518C" w:rsidP="007270C0">
      <w:pPr>
        <w:pStyle w:val="Normal1"/>
        <w:spacing w:before="0" w:after="120" w:line="300" w:lineRule="atLeast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Cs/>
          <w:sz w:val="28"/>
          <w:szCs w:val="28"/>
          <w:lang w:eastAsia="en-AU"/>
        </w:rPr>
        <w:t>Supplier Verification</w:t>
      </w:r>
      <w:r w:rsidR="00473B77" w:rsidRPr="00156E56">
        <w:rPr>
          <w:rFonts w:ascii="Arial" w:hAnsi="Arial" w:cs="Arial"/>
          <w:b/>
          <w:bCs/>
          <w:iCs/>
          <w:sz w:val="28"/>
          <w:szCs w:val="28"/>
          <w:lang w:eastAsia="en-AU"/>
        </w:rPr>
        <w:t xml:space="preserve"> for </w:t>
      </w:r>
      <w:r w:rsidR="004937B5">
        <w:rPr>
          <w:rFonts w:ascii="Arial" w:hAnsi="Arial" w:cs="Arial"/>
          <w:b/>
          <w:bCs/>
          <w:iCs/>
          <w:sz w:val="28"/>
          <w:szCs w:val="28"/>
          <w:lang w:eastAsia="en-AU"/>
        </w:rPr>
        <w:t xml:space="preserve">Children’s </w:t>
      </w:r>
      <w:r w:rsidR="000073C3">
        <w:rPr>
          <w:rFonts w:ascii="Arial" w:hAnsi="Arial" w:cs="Arial"/>
          <w:b/>
          <w:bCs/>
          <w:iCs/>
          <w:sz w:val="28"/>
          <w:szCs w:val="28"/>
          <w:lang w:eastAsia="en-AU"/>
        </w:rPr>
        <w:t>Portable</w:t>
      </w:r>
      <w:r w:rsidR="004937B5">
        <w:rPr>
          <w:rFonts w:ascii="Arial" w:hAnsi="Arial" w:cs="Arial"/>
          <w:b/>
          <w:bCs/>
          <w:iCs/>
          <w:sz w:val="28"/>
          <w:szCs w:val="28"/>
          <w:lang w:eastAsia="en-AU"/>
        </w:rPr>
        <w:t xml:space="preserve"> Cots</w:t>
      </w:r>
      <w:r w:rsidR="00A111F3">
        <w:rPr>
          <w:rFonts w:ascii="Arial" w:hAnsi="Arial" w:cs="Arial"/>
          <w:b/>
          <w:bCs/>
          <w:iCs/>
          <w:sz w:val="28"/>
          <w:szCs w:val="28"/>
          <w:lang w:eastAsia="en-AU"/>
        </w:rPr>
        <w:br/>
      </w:r>
    </w:p>
    <w:p w14:paraId="14B1CC1A" w14:textId="7A9ADCF0" w:rsidR="007147C8" w:rsidRPr="00202E0A" w:rsidRDefault="007147C8" w:rsidP="00202E0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atLeast"/>
        <w:ind w:left="284" w:right="372"/>
        <w:rPr>
          <w:rFonts w:ascii="Arial" w:hAnsi="Arial" w:cs="Arial"/>
          <w:sz w:val="22"/>
          <w:szCs w:val="22"/>
        </w:rPr>
      </w:pPr>
      <w:r w:rsidRPr="0073260F">
        <w:rPr>
          <w:rFonts w:ascii="Arial" w:hAnsi="Arial" w:cs="Arial"/>
          <w:b/>
        </w:rPr>
        <w:t xml:space="preserve">As a supplier of children’s portable cots </w:t>
      </w:r>
      <w:r w:rsidRPr="0073260F">
        <w:rPr>
          <w:rFonts w:ascii="Arial" w:hAnsi="Arial" w:cs="Arial"/>
          <w:b/>
          <w:bCs/>
          <w:iCs/>
        </w:rPr>
        <w:t xml:space="preserve">you must complete this form and return it to </w:t>
      </w:r>
      <w:r w:rsidR="00440D63">
        <w:rPr>
          <w:rFonts w:ascii="Arial" w:hAnsi="Arial" w:cs="Arial"/>
          <w:b/>
          <w:bCs/>
          <w:iCs/>
        </w:rPr>
        <w:t>us</w:t>
      </w:r>
      <w:r w:rsidRPr="0073260F">
        <w:rPr>
          <w:rFonts w:ascii="Arial" w:hAnsi="Arial" w:cs="Arial"/>
          <w:b/>
          <w:bCs/>
          <w:iCs/>
        </w:rPr>
        <w:t xml:space="preserve"> to verify the products to be supplied meet the requirements of Australia’s Mandatory Safety Standard</w:t>
      </w:r>
      <w:r w:rsidRPr="0073260F">
        <w:rPr>
          <w:rFonts w:ascii="Arial" w:hAnsi="Arial" w:cs="Arial"/>
          <w:b/>
        </w:rPr>
        <w:t>.</w:t>
      </w:r>
      <w:r w:rsidR="00202E0A">
        <w:rPr>
          <w:rFonts w:ascii="Arial" w:hAnsi="Arial" w:cs="Arial"/>
          <w:b/>
        </w:rPr>
        <w:t xml:space="preserve"> </w:t>
      </w:r>
      <w:bookmarkStart w:id="0" w:name="_Hlk528172981"/>
      <w:r w:rsidR="00202E0A">
        <w:rPr>
          <w:rFonts w:ascii="Arial" w:hAnsi="Arial" w:cs="Arial"/>
          <w:b/>
          <w:bCs/>
          <w:iCs/>
        </w:rPr>
        <w:t>These products will not be accepted by us or</w:t>
      </w:r>
      <w:r w:rsidR="00202E0A" w:rsidRPr="00A33A02">
        <w:rPr>
          <w:rFonts w:ascii="Arial" w:hAnsi="Arial" w:cs="Arial"/>
          <w:b/>
        </w:rPr>
        <w:t xml:space="preserve"> </w:t>
      </w:r>
      <w:r w:rsidR="00202E0A">
        <w:rPr>
          <w:rFonts w:ascii="Arial" w:hAnsi="Arial" w:cs="Arial"/>
          <w:b/>
        </w:rPr>
        <w:t>offered for sale on our websites until you have provided this verification.</w:t>
      </w:r>
      <w:bookmarkEnd w:id="0"/>
    </w:p>
    <w:p w14:paraId="0B0A0AC2" w14:textId="1D824C26" w:rsidR="0091518C" w:rsidRPr="0073260F" w:rsidRDefault="007147C8" w:rsidP="00202E0A">
      <w:pPr>
        <w:spacing w:before="120" w:line="300" w:lineRule="atLeast"/>
        <w:ind w:left="142" w:right="232"/>
        <w:jc w:val="both"/>
        <w:rPr>
          <w:rFonts w:ascii="Arial" w:hAnsi="Arial" w:cs="Arial"/>
        </w:rPr>
      </w:pPr>
      <w:r w:rsidRPr="0073260F">
        <w:rPr>
          <w:rFonts w:ascii="Arial" w:hAnsi="Arial" w:cs="Arial"/>
          <w:b/>
          <w:bCs/>
          <w:iCs/>
        </w:rPr>
        <w:t xml:space="preserve">It is illegal to supply </w:t>
      </w:r>
      <w:r w:rsidRPr="0073260F">
        <w:rPr>
          <w:rFonts w:ascii="Arial" w:hAnsi="Arial" w:cs="Arial"/>
          <w:b/>
        </w:rPr>
        <w:t xml:space="preserve">children’s portable cots </w:t>
      </w:r>
      <w:r w:rsidRPr="0073260F">
        <w:rPr>
          <w:rFonts w:ascii="Arial" w:hAnsi="Arial" w:cs="Arial"/>
          <w:b/>
          <w:bCs/>
          <w:iCs/>
        </w:rPr>
        <w:t>that do not meet the requirements of</w:t>
      </w:r>
      <w:r w:rsidRPr="0073260F">
        <w:rPr>
          <w:rFonts w:ascii="Arial" w:hAnsi="Arial" w:cs="Arial"/>
          <w:b/>
        </w:rPr>
        <w:t xml:space="preserve"> Australia’s Mandatory Standard</w:t>
      </w:r>
      <w:r w:rsidRPr="0073260F">
        <w:rPr>
          <w:rFonts w:ascii="Arial" w:hAnsi="Arial" w:cs="Arial"/>
          <w:b/>
          <w:i/>
        </w:rPr>
        <w:t xml:space="preserve"> – AS/NZS 2195:1999 Folding Cots - Safety requirements</w:t>
      </w:r>
      <w:r w:rsidRPr="0073260F">
        <w:rPr>
          <w:rFonts w:ascii="Arial" w:hAnsi="Arial" w:cs="Arial"/>
          <w:i/>
        </w:rPr>
        <w:t xml:space="preserve"> </w:t>
      </w:r>
      <w:r w:rsidRPr="0073260F">
        <w:rPr>
          <w:rFonts w:ascii="Arial" w:hAnsi="Arial" w:cs="Arial"/>
        </w:rPr>
        <w:t>as varied by Consumer Protection Notice No. 4 of 2008</w:t>
      </w:r>
      <w:r w:rsidR="007F638E" w:rsidRPr="0073260F">
        <w:rPr>
          <w:rFonts w:ascii="Arial" w:hAnsi="Arial" w:cs="Arial"/>
        </w:rPr>
        <w:t xml:space="preserve"> </w:t>
      </w:r>
      <w:r w:rsidR="00E17C6C" w:rsidRPr="0073260F">
        <w:rPr>
          <w:rFonts w:ascii="Arial" w:hAnsi="Arial" w:cs="Arial"/>
        </w:rPr>
        <w:t>(“</w:t>
      </w:r>
      <w:r w:rsidR="00E17C6C" w:rsidRPr="0073260F">
        <w:rPr>
          <w:rFonts w:ascii="Arial" w:hAnsi="Arial" w:cs="Arial"/>
          <w:b/>
        </w:rPr>
        <w:t>the Mandatory Standard”</w:t>
      </w:r>
      <w:r w:rsidR="00E17C6C" w:rsidRPr="0073260F">
        <w:rPr>
          <w:rFonts w:ascii="Arial" w:hAnsi="Arial" w:cs="Arial"/>
        </w:rPr>
        <w:t>).</w:t>
      </w:r>
    </w:p>
    <w:p w14:paraId="2AB00DCC" w14:textId="69AE6894" w:rsidR="007147C8" w:rsidRPr="0073260F" w:rsidRDefault="007147C8" w:rsidP="007147C8">
      <w:pPr>
        <w:spacing w:line="300" w:lineRule="atLeast"/>
        <w:ind w:left="142" w:right="230"/>
        <w:jc w:val="both"/>
        <w:rPr>
          <w:rFonts w:ascii="Arial" w:hAnsi="Arial" w:cs="Arial"/>
          <w:b/>
        </w:rPr>
      </w:pPr>
    </w:p>
    <w:p w14:paraId="62EEE87B" w14:textId="785BDC4D" w:rsidR="007147C8" w:rsidRPr="0073260F" w:rsidRDefault="007147C8" w:rsidP="007147C8">
      <w:pPr>
        <w:spacing w:line="300" w:lineRule="atLeast"/>
        <w:ind w:left="142" w:right="230"/>
        <w:jc w:val="both"/>
        <w:rPr>
          <w:rFonts w:ascii="Arial" w:hAnsi="Arial" w:cs="Arial"/>
          <w:b/>
          <w:u w:val="single"/>
        </w:rPr>
      </w:pPr>
      <w:r w:rsidRPr="0073260F">
        <w:rPr>
          <w:rFonts w:ascii="Arial" w:hAnsi="Arial" w:cs="Arial"/>
          <w:b/>
          <w:u w:val="single"/>
        </w:rPr>
        <w:t>WARNING!  The mandatory standard is based on the 1999 version of AS/NZS 2195.  Test reports based on later versions of this standard (2010) are not acceptable at this time.</w:t>
      </w:r>
    </w:p>
    <w:p w14:paraId="7EC164F2" w14:textId="77777777" w:rsidR="007147C8" w:rsidRPr="0073260F" w:rsidRDefault="007147C8" w:rsidP="007147C8">
      <w:pPr>
        <w:spacing w:line="300" w:lineRule="atLeast"/>
        <w:ind w:left="142" w:right="230"/>
        <w:jc w:val="both"/>
        <w:rPr>
          <w:rFonts w:ascii="Arial" w:hAnsi="Arial" w:cs="Arial"/>
          <w:b/>
        </w:rPr>
      </w:pPr>
    </w:p>
    <w:p w14:paraId="5E328D62" w14:textId="25BC6B9C" w:rsidR="007147C8" w:rsidRPr="0073260F" w:rsidRDefault="007147C8" w:rsidP="007147C8">
      <w:pPr>
        <w:spacing w:line="300" w:lineRule="atLeast"/>
        <w:ind w:left="142" w:right="372"/>
        <w:rPr>
          <w:rFonts w:ascii="Arial" w:hAnsi="Arial" w:cs="Arial"/>
        </w:rPr>
      </w:pPr>
      <w:bookmarkStart w:id="1" w:name="_Hlk483171736"/>
      <w:r w:rsidRPr="0073260F">
        <w:rPr>
          <w:rFonts w:ascii="Arial" w:hAnsi="Arial" w:cs="Arial"/>
          <w:b/>
        </w:rPr>
        <w:t>What products must comply?</w:t>
      </w:r>
      <w:r w:rsidRPr="0073260F">
        <w:rPr>
          <w:rFonts w:ascii="Arial" w:hAnsi="Arial" w:cs="Arial"/>
        </w:rPr>
        <w:t xml:space="preserve">  The Mandatory Standard applies to </w:t>
      </w:r>
      <w:bookmarkEnd w:id="1"/>
      <w:r w:rsidRPr="0073260F">
        <w:rPr>
          <w:rFonts w:ascii="Arial" w:hAnsi="Arial" w:cs="Arial"/>
        </w:rPr>
        <w:t>cots that can be folded when not in use and playpens that have a floor.</w:t>
      </w:r>
    </w:p>
    <w:p w14:paraId="6AFF8808" w14:textId="77777777" w:rsidR="007147C8" w:rsidRPr="0073260F" w:rsidRDefault="007147C8" w:rsidP="007147C8">
      <w:pPr>
        <w:spacing w:line="300" w:lineRule="atLeast"/>
        <w:ind w:left="142" w:right="372"/>
        <w:rPr>
          <w:rFonts w:ascii="Arial" w:hAnsi="Arial" w:cs="Arial"/>
          <w:i/>
        </w:rPr>
      </w:pPr>
    </w:p>
    <w:p w14:paraId="68129D0E" w14:textId="77777777" w:rsidR="007147C8" w:rsidRPr="0073260F" w:rsidRDefault="007147C8" w:rsidP="007147C8">
      <w:pPr>
        <w:spacing w:line="300" w:lineRule="atLeast"/>
        <w:ind w:left="142" w:right="372"/>
        <w:jc w:val="center"/>
        <w:rPr>
          <w:rFonts w:ascii="Arial" w:hAnsi="Arial" w:cs="Arial"/>
          <w:color w:val="FF0000"/>
        </w:rPr>
      </w:pPr>
      <w:r w:rsidRPr="0073260F">
        <w:rPr>
          <w:rFonts w:ascii="Arial" w:hAnsi="Arial" w:cs="Arial"/>
          <w:color w:val="FF0000"/>
        </w:rPr>
        <w:t>By completing this form you are verifying that the products identified in this form comply with the Mandatory Standard.</w:t>
      </w:r>
    </w:p>
    <w:p w14:paraId="2D200F8F" w14:textId="05DAC225" w:rsidR="007147C8" w:rsidRDefault="007147C8" w:rsidP="007147C8">
      <w:pPr>
        <w:spacing w:line="300" w:lineRule="atLeast"/>
        <w:ind w:left="142" w:right="372"/>
        <w:rPr>
          <w:rFonts w:ascii="Arial" w:hAnsi="Arial" w:cs="Arial"/>
          <w:sz w:val="22"/>
          <w:szCs w:val="22"/>
          <w:u w:val="single"/>
        </w:rPr>
      </w:pPr>
    </w:p>
    <w:tbl>
      <w:tblPr>
        <w:tblW w:w="15315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4536"/>
        <w:gridCol w:w="3550"/>
      </w:tblGrid>
      <w:tr w:rsidR="0073260F" w14:paraId="741DE345" w14:textId="77777777" w:rsidTr="0073260F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A8F3C" w14:textId="77777777" w:rsidR="0073260F" w:rsidRDefault="0073260F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Supplier:</w:t>
            </w:r>
          </w:p>
        </w:tc>
        <w:tc>
          <w:tcPr>
            <w:tcW w:w="1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DBCC" w14:textId="77777777" w:rsidR="0073260F" w:rsidRDefault="0073260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73260F" w14:paraId="2EECBA04" w14:textId="77777777" w:rsidTr="0073260F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4B6D1" w14:textId="77777777" w:rsidR="0073260F" w:rsidRDefault="007326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75D" w14:textId="77777777" w:rsidR="0073260F" w:rsidRDefault="0073260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Registration Number:</w:t>
            </w:r>
          </w:p>
        </w:tc>
      </w:tr>
      <w:tr w:rsidR="0073260F" w14:paraId="5F164BAF" w14:textId="77777777" w:rsidTr="0073260F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8EF6A" w14:textId="77777777" w:rsidR="0073260F" w:rsidRDefault="007326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5AE" w14:textId="77777777" w:rsidR="0073260F" w:rsidRDefault="0073260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73260F" w14:paraId="2B0E9ED6" w14:textId="77777777" w:rsidTr="0073260F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272DB" w14:textId="77777777" w:rsidR="0073260F" w:rsidRDefault="007326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262E" w14:textId="77777777" w:rsidR="0073260F" w:rsidRDefault="0073260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73260F" w14:paraId="243793E8" w14:textId="77777777" w:rsidTr="0073260F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02F56" w14:textId="77777777" w:rsidR="0073260F" w:rsidRDefault="007326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EDE8" w14:textId="77777777" w:rsidR="0073260F" w:rsidRDefault="0073260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73260F" w14:paraId="66C5C7E8" w14:textId="77777777" w:rsidTr="0073260F">
        <w:trPr>
          <w:cantSplit/>
          <w:trHeight w:val="5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1EEB9" w14:textId="77777777" w:rsidR="0073260F" w:rsidRDefault="007326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FCE9A" w14:textId="77777777" w:rsidR="0073260F" w:rsidRDefault="0073260F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73260F" w14:paraId="17804E1D" w14:textId="77777777" w:rsidTr="0073260F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F795" w14:textId="77777777" w:rsidR="0073260F" w:rsidRDefault="0073260F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Product:</w:t>
            </w:r>
          </w:p>
        </w:tc>
        <w:tc>
          <w:tcPr>
            <w:tcW w:w="1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E2F9" w14:textId="77777777" w:rsidR="0073260F" w:rsidRDefault="0073260F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Description:</w:t>
            </w:r>
          </w:p>
        </w:tc>
      </w:tr>
      <w:tr w:rsidR="0073260F" w14:paraId="0BBAFBA7" w14:textId="77777777" w:rsidTr="0073260F">
        <w:trPr>
          <w:cantSplit/>
          <w:trHeight w:val="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7857" w14:textId="77777777" w:rsidR="0073260F" w:rsidRDefault="007326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7839" w14:textId="77777777" w:rsidR="0073260F" w:rsidRDefault="0073260F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Identifiers:</w:t>
            </w:r>
          </w:p>
        </w:tc>
      </w:tr>
      <w:tr w:rsidR="0073260F" w14:paraId="594B6FBC" w14:textId="77777777" w:rsidTr="0073260F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DA16" w14:textId="77777777" w:rsidR="0073260F" w:rsidRDefault="0073260F">
            <w:pPr>
              <w:spacing w:before="240" w:after="24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Authority: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3C1C" w14:textId="77777777" w:rsidR="0073260F" w:rsidRDefault="0073260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7E7" w14:textId="77777777" w:rsidR="0073260F" w:rsidRDefault="0073260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B892" w14:textId="77777777" w:rsidR="0073260F" w:rsidRDefault="0073260F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          /            /</w:t>
            </w:r>
          </w:p>
        </w:tc>
      </w:tr>
    </w:tbl>
    <w:p w14:paraId="6005C542" w14:textId="55F2D71D" w:rsidR="007147C8" w:rsidRDefault="007147C8" w:rsidP="0091518C">
      <w:pPr>
        <w:spacing w:line="300" w:lineRule="atLeast"/>
        <w:ind w:left="142" w:right="372"/>
        <w:jc w:val="both"/>
        <w:rPr>
          <w:rFonts w:ascii="Arial" w:hAnsi="Arial" w:cs="Arial"/>
          <w:b/>
          <w:sz w:val="22"/>
          <w:szCs w:val="22"/>
        </w:rPr>
      </w:pPr>
    </w:p>
    <w:p w14:paraId="60335970" w14:textId="177659D7" w:rsidR="007147C8" w:rsidRDefault="007147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78B781" w14:textId="28C95B85" w:rsidR="00E06EF6" w:rsidRDefault="00E06EF6" w:rsidP="00E06EF6">
      <w:pPr>
        <w:pStyle w:val="Normal1"/>
        <w:spacing w:before="0" w:after="120" w:line="300" w:lineRule="atLeast"/>
        <w:jc w:val="center"/>
        <w:rPr>
          <w:rFonts w:ascii="Arial" w:hAnsi="Arial" w:cs="Arial"/>
          <w:b/>
          <w:bCs/>
          <w:i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iCs/>
          <w:sz w:val="28"/>
          <w:szCs w:val="28"/>
          <w:lang w:eastAsia="en-AU"/>
        </w:rPr>
        <w:lastRenderedPageBreak/>
        <w:t>Supplier Verification</w:t>
      </w:r>
      <w:r w:rsidRPr="00156E56">
        <w:rPr>
          <w:rFonts w:ascii="Arial" w:hAnsi="Arial" w:cs="Arial"/>
          <w:b/>
          <w:bCs/>
          <w:iCs/>
          <w:sz w:val="28"/>
          <w:szCs w:val="28"/>
          <w:lang w:eastAsia="en-AU"/>
        </w:rPr>
        <w:t xml:space="preserve"> for </w:t>
      </w:r>
      <w:r>
        <w:rPr>
          <w:rFonts w:ascii="Arial" w:hAnsi="Arial" w:cs="Arial"/>
          <w:b/>
          <w:bCs/>
          <w:iCs/>
          <w:sz w:val="28"/>
          <w:szCs w:val="28"/>
          <w:lang w:eastAsia="en-AU"/>
        </w:rPr>
        <w:t>Children’s Portable Cots</w:t>
      </w:r>
    </w:p>
    <w:p w14:paraId="4FC8B3F0" w14:textId="77777777" w:rsidR="00E06EF6" w:rsidRDefault="00E06EF6" w:rsidP="00E06EF6">
      <w:pPr>
        <w:pStyle w:val="Normal1"/>
        <w:spacing w:before="0" w:after="120" w:line="300" w:lineRule="atLeast"/>
        <w:jc w:val="center"/>
        <w:rPr>
          <w:rFonts w:ascii="Arial" w:hAnsi="Arial" w:cs="Arial"/>
          <w:b/>
          <w:i/>
        </w:rPr>
      </w:pPr>
    </w:p>
    <w:tbl>
      <w:tblPr>
        <w:tblStyle w:val="TableGrid"/>
        <w:tblW w:w="15168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1"/>
        <w:gridCol w:w="236"/>
        <w:gridCol w:w="898"/>
        <w:gridCol w:w="1843"/>
      </w:tblGrid>
      <w:tr w:rsidR="0093713E" w:rsidRPr="009F6476" w14:paraId="407287DD" w14:textId="77777777" w:rsidTr="00E06EF6">
        <w:trPr>
          <w:cantSplit/>
          <w:tblHeader/>
        </w:trPr>
        <w:tc>
          <w:tcPr>
            <w:tcW w:w="12191" w:type="dxa"/>
            <w:tcBorders>
              <w:bottom w:val="single" w:sz="4" w:space="0" w:color="auto"/>
              <w:right w:val="single" w:sz="4" w:space="0" w:color="auto"/>
            </w:tcBorders>
          </w:tcPr>
          <w:p w14:paraId="65934508" w14:textId="3A453E34" w:rsidR="0093713E" w:rsidRPr="006C402A" w:rsidRDefault="00E06EF6" w:rsidP="006D2E0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Verification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19A" w14:textId="77777777" w:rsidR="0093713E" w:rsidRPr="006C402A" w:rsidRDefault="0093713E" w:rsidP="001931A0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7B7C9" w14:textId="762D7F5D" w:rsidR="0093713E" w:rsidRPr="006C402A" w:rsidRDefault="00E06EF6" w:rsidP="001931A0">
            <w:pPr>
              <w:ind w:left="-49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Tick if </w:t>
            </w:r>
            <w:r w:rsidR="0093713E">
              <w:rPr>
                <w:rFonts w:ascii="Arial" w:hAnsi="Arial" w:cs="Arial"/>
                <w:b/>
                <w:sz w:val="22"/>
                <w:szCs w:val="22"/>
              </w:rPr>
              <w:t>Complies</w:t>
            </w:r>
          </w:p>
        </w:tc>
      </w:tr>
      <w:tr w:rsidR="00E06EF6" w:rsidRPr="009F6476" w14:paraId="7BDAEA79" w14:textId="77777777" w:rsidTr="00FC77E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14:paraId="50C0D8F7" w14:textId="238D33BC" w:rsidR="00E06EF6" w:rsidRPr="000B42AF" w:rsidRDefault="00E06EF6" w:rsidP="00E06EF6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1084">
              <w:rPr>
                <w:rFonts w:ascii="Arial" w:hAnsi="Arial" w:cs="Arial"/>
                <w:b/>
                <w:sz w:val="22"/>
                <w:szCs w:val="22"/>
              </w:rPr>
              <w:t>Supplier verification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E2168B">
              <w:rPr>
                <w:rFonts w:ascii="Arial" w:hAnsi="Arial" w:cs="Arial"/>
                <w:sz w:val="22"/>
                <w:szCs w:val="22"/>
              </w:rPr>
              <w:t>ritten confirmation from t</w:t>
            </w:r>
            <w:r>
              <w:rPr>
                <w:rFonts w:ascii="Arial" w:hAnsi="Arial" w:cs="Arial"/>
                <w:sz w:val="22"/>
                <w:szCs w:val="22"/>
              </w:rPr>
              <w:t>he</w:t>
            </w:r>
            <w:r w:rsidRPr="00E2168B">
              <w:rPr>
                <w:rFonts w:ascii="Arial" w:hAnsi="Arial" w:cs="Arial"/>
                <w:sz w:val="22"/>
                <w:szCs w:val="22"/>
              </w:rPr>
              <w:t xml:space="preserve"> supplier that </w:t>
            </w:r>
            <w:r>
              <w:rPr>
                <w:rFonts w:ascii="Arial" w:hAnsi="Arial" w:cs="Arial"/>
                <w:sz w:val="22"/>
                <w:szCs w:val="22"/>
              </w:rPr>
              <w:t>the product complies with the Mandatory Standard.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15050C7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1379BFD" w14:textId="23FFC129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680D81" w14:textId="77777777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EF6" w:rsidRPr="009F6476" w14:paraId="7398A262" w14:textId="77777777" w:rsidTr="00FC77E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14:paraId="18621148" w14:textId="2A4F3C53" w:rsidR="00E06EF6" w:rsidRPr="000B42AF" w:rsidRDefault="00E06EF6" w:rsidP="00E06EF6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1084">
              <w:rPr>
                <w:rFonts w:ascii="Arial" w:hAnsi="Arial" w:cs="Arial"/>
                <w:b/>
                <w:sz w:val="22"/>
                <w:szCs w:val="22"/>
              </w:rPr>
              <w:t>Test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Test report obtained</w:t>
            </w:r>
            <w:r w:rsidRPr="00D3516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that meets the following requirements: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3DAB3C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29DED97E" w14:textId="77777777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4A6F31" w14:textId="77777777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EF6" w:rsidRPr="009F6476" w14:paraId="785142E4" w14:textId="77777777" w:rsidTr="00FC77E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14:paraId="419A85E8" w14:textId="27C56DC3" w:rsidR="00E06EF6" w:rsidRPr="00E06EF6" w:rsidRDefault="00E06EF6" w:rsidP="00E06EF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6EF6">
              <w:rPr>
                <w:rFonts w:ascii="Arial" w:hAnsi="Arial" w:cs="Arial"/>
                <w:sz w:val="22"/>
                <w:szCs w:val="22"/>
              </w:rPr>
              <w:t>provided by an independent testing facility that has accreditation for AS/NZS 2195:</w:t>
            </w:r>
            <w:r w:rsidRPr="00E06EF6">
              <w:rPr>
                <w:rFonts w:ascii="Arial" w:hAnsi="Arial" w:cs="Arial"/>
                <w:b/>
                <w:sz w:val="22"/>
                <w:szCs w:val="22"/>
              </w:rPr>
              <w:t>1999</w:t>
            </w:r>
            <w:r w:rsidRPr="00E06EF6">
              <w:rPr>
                <w:rFonts w:ascii="Arial" w:hAnsi="Arial" w:cs="Arial"/>
                <w:sz w:val="22"/>
                <w:szCs w:val="22"/>
              </w:rPr>
              <w:t xml:space="preserve"> (accredited by NATA or from an overseas accrediting body recognised by NATA)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00FFC4E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604F332C" w14:textId="05D4C7CC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6AFBF8" w14:textId="77777777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EF6" w:rsidRPr="009F6476" w14:paraId="6FC39B8A" w14:textId="77777777" w:rsidTr="00FC77E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14:paraId="608010F3" w14:textId="5C1093DA" w:rsidR="00E06EF6" w:rsidRPr="00E06EF6" w:rsidRDefault="00E06EF6" w:rsidP="00E06EF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6EF6">
              <w:rPr>
                <w:rFonts w:ascii="Arial" w:hAnsi="Arial" w:cs="Arial"/>
                <w:sz w:val="22"/>
                <w:szCs w:val="22"/>
              </w:rPr>
              <w:t>clearly and accurately identifies the exact product to be supplied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C171850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D0C8D55" w14:textId="325558EF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96A84E" w14:textId="77777777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EF6" w:rsidRPr="009F6476" w14:paraId="1994502D" w14:textId="77777777" w:rsidTr="00FC77E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14:paraId="3E32E9DB" w14:textId="0304ED03" w:rsidR="00E06EF6" w:rsidRPr="00E06EF6" w:rsidRDefault="00E06EF6" w:rsidP="00E06EF6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6EF6">
              <w:rPr>
                <w:rFonts w:ascii="Arial" w:hAnsi="Arial" w:cs="Arial"/>
                <w:sz w:val="22"/>
                <w:szCs w:val="22"/>
              </w:rPr>
              <w:t>confirms the product meets all the applicable requirements of the Mandatory Standard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423F9D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28F47B3" w14:textId="04175C57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BE5373" w14:textId="77777777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EF6" w:rsidRPr="009F6476" w14:paraId="07942AE6" w14:textId="77777777" w:rsidTr="00FC77E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dashSmallGap" w:sz="4" w:space="0" w:color="auto"/>
            </w:tcBorders>
          </w:tcPr>
          <w:p w14:paraId="0F4DA98A" w14:textId="49D89CE6" w:rsidR="00E06EF6" w:rsidRPr="00143C55" w:rsidRDefault="00E06EF6" w:rsidP="00E06EF6">
            <w:pPr>
              <w:overflowPunct w:val="0"/>
              <w:autoSpaceDE w:val="0"/>
              <w:autoSpaceDN w:val="0"/>
              <w:adjustRightInd w:val="0"/>
              <w:spacing w:before="120" w:after="120"/>
              <w:ind w:left="6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Visual checks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0B42AF">
              <w:rPr>
                <w:rFonts w:ascii="Arial" w:hAnsi="Arial" w:cs="Arial"/>
                <w:sz w:val="22"/>
                <w:szCs w:val="22"/>
              </w:rPr>
              <w:t xml:space="preserve">A visual inspection of the </w:t>
            </w:r>
            <w:r>
              <w:rPr>
                <w:rFonts w:ascii="Arial" w:hAnsi="Arial" w:cs="Arial"/>
                <w:sz w:val="22"/>
                <w:szCs w:val="22"/>
              </w:rPr>
              <w:t>product</w:t>
            </w:r>
            <w:r w:rsidRPr="008767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has been conducted that confirms the following:</w:t>
            </w:r>
          </w:p>
        </w:tc>
        <w:tc>
          <w:tcPr>
            <w:tcW w:w="236" w:type="dxa"/>
            <w:tcBorders>
              <w:top w:val="single" w:sz="4" w:space="0" w:color="auto"/>
              <w:bottom w:val="dashSmallGap" w:sz="4" w:space="0" w:color="auto"/>
            </w:tcBorders>
          </w:tcPr>
          <w:p w14:paraId="316DDD9D" w14:textId="77777777" w:rsidR="00E06EF6" w:rsidRPr="006C402A" w:rsidRDefault="00E06EF6" w:rsidP="00FC77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ashSmallGap" w:sz="4" w:space="0" w:color="auto"/>
            </w:tcBorders>
          </w:tcPr>
          <w:p w14:paraId="5EDB98A4" w14:textId="77777777" w:rsidR="00E06EF6" w:rsidRPr="006C402A" w:rsidRDefault="00E06EF6" w:rsidP="00FC77E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14:paraId="297BA5CB" w14:textId="77777777" w:rsidR="00E06EF6" w:rsidRDefault="00E06EF6" w:rsidP="00FC77E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35A213D3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dashSmallGap" w:sz="4" w:space="0" w:color="auto"/>
            </w:tcBorders>
          </w:tcPr>
          <w:p w14:paraId="5E976D3B" w14:textId="77777777" w:rsidR="00E06EF6" w:rsidRPr="00143C55" w:rsidRDefault="00E06EF6" w:rsidP="00E06EF6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622F">
              <w:rPr>
                <w:rFonts w:ascii="Arial" w:hAnsi="Arial" w:cs="Arial"/>
                <w:b/>
                <w:sz w:val="22"/>
                <w:szCs w:val="22"/>
                <w:lang w:val="en-US"/>
              </w:rPr>
              <w:t>Mattresses, padding and cushioning material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dashSmallGap" w:sz="4" w:space="0" w:color="auto"/>
            </w:tcBorders>
          </w:tcPr>
          <w:p w14:paraId="724647A6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ashSmallGap" w:sz="4" w:space="0" w:color="auto"/>
            </w:tcBorders>
          </w:tcPr>
          <w:p w14:paraId="0D3795A2" w14:textId="77777777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14:paraId="07D947BF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5752666D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21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DF4A4A" w14:textId="77777777" w:rsidR="00E06EF6" w:rsidRPr="00143C55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3C55">
              <w:rPr>
                <w:rFonts w:ascii="Arial" w:hAnsi="Arial" w:cs="Arial"/>
                <w:sz w:val="22"/>
                <w:szCs w:val="22"/>
              </w:rPr>
              <w:t>sufficiently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firm to stop forming to the contours of a child’s face</w:t>
            </w:r>
          </w:p>
        </w:tc>
        <w:tc>
          <w:tcPr>
            <w:tcW w:w="2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31BB0C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E17DBF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0EF825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</w:p>
        </w:tc>
      </w:tr>
      <w:tr w:rsidR="00E06EF6" w:rsidRPr="009F6476" w14:paraId="0B5AD52C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304C47" w14:textId="77777777" w:rsidR="00E06EF6" w:rsidRPr="00143C55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3C55">
              <w:rPr>
                <w:rFonts w:ascii="Arial" w:hAnsi="Arial" w:cs="Arial"/>
                <w:sz w:val="22"/>
                <w:szCs w:val="22"/>
              </w:rPr>
              <w:t>base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provide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a 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irm flat support for a mattress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or incorporate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a mattress</w:t>
            </w:r>
          </w:p>
        </w:tc>
        <w:tc>
          <w:tcPr>
            <w:tcW w:w="2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EAE9C1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16602A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D51A32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6D6A695B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single" w:sz="4" w:space="0" w:color="auto"/>
            </w:tcBorders>
          </w:tcPr>
          <w:p w14:paraId="36B0A6C4" w14:textId="77777777" w:rsidR="00E06EF6" w:rsidRPr="000E5A0A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does not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have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inflating m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attress or other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inflating 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>parts</w:t>
            </w:r>
          </w:p>
        </w:tc>
        <w:tc>
          <w:tcPr>
            <w:tcW w:w="236" w:type="dxa"/>
            <w:tcBorders>
              <w:top w:val="dashSmallGap" w:sz="4" w:space="0" w:color="auto"/>
              <w:bottom w:val="single" w:sz="4" w:space="0" w:color="auto"/>
            </w:tcBorders>
          </w:tcPr>
          <w:p w14:paraId="31FA865E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single" w:sz="4" w:space="0" w:color="auto"/>
            </w:tcBorders>
          </w:tcPr>
          <w:p w14:paraId="7301A3D4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3DF4A4FE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5BEED5A9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dashSmallGap" w:sz="4" w:space="0" w:color="auto"/>
            </w:tcBorders>
          </w:tcPr>
          <w:p w14:paraId="2658B408" w14:textId="77777777" w:rsidR="00E06EF6" w:rsidRPr="00FB1AE7" w:rsidRDefault="00E06EF6" w:rsidP="00E06EF6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8622F">
              <w:rPr>
                <w:rFonts w:ascii="Arial" w:hAnsi="Arial" w:cs="Arial"/>
                <w:b/>
                <w:sz w:val="22"/>
                <w:szCs w:val="22"/>
                <w:lang w:val="en-US"/>
              </w:rPr>
              <w:t>Depth of folding cot lower position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dashSmallGap" w:sz="4" w:space="0" w:color="auto"/>
            </w:tcBorders>
          </w:tcPr>
          <w:p w14:paraId="33FF6701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ashSmallGap" w:sz="4" w:space="0" w:color="auto"/>
            </w:tcBorders>
          </w:tcPr>
          <w:p w14:paraId="681F71DE" w14:textId="77777777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14:paraId="1EEBECF9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3E0EF395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79FFD" w14:textId="77777777" w:rsidR="00E06EF6" w:rsidRPr="00FB1AE7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B1AE7">
              <w:rPr>
                <w:rFonts w:ascii="Arial" w:hAnsi="Arial" w:cs="Arial"/>
                <w:b/>
                <w:sz w:val="22"/>
                <w:szCs w:val="22"/>
                <w:lang w:val="en-US"/>
              </w:rPr>
              <w:t>When no mattress is fitted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, the vertical distance from the top of the base to the top edge of the lowest side or end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is more than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550 mm.</w:t>
            </w:r>
          </w:p>
        </w:tc>
        <w:tc>
          <w:tcPr>
            <w:tcW w:w="2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11A6D2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398E25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E75E06" w14:textId="629777D0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>NO</w:t>
            </w:r>
            <w:r>
              <w:rPr>
                <w:rFonts w:ascii="Arial" w:hAnsi="Arial" w:cs="Arial"/>
                <w:position w:val="10"/>
                <w:sz w:val="22"/>
                <w:szCs w:val="22"/>
              </w:rPr>
              <w:t>T APPLY</w:t>
            </w: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E06EF6" w:rsidRPr="009F6476" w14:paraId="58706AB0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single" w:sz="4" w:space="0" w:color="auto"/>
            </w:tcBorders>
          </w:tcPr>
          <w:p w14:paraId="5EA36814" w14:textId="77777777" w:rsidR="00E06EF6" w:rsidRPr="000E5A0A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B1AE7">
              <w:rPr>
                <w:rFonts w:ascii="Arial" w:hAnsi="Arial" w:cs="Arial"/>
                <w:b/>
                <w:sz w:val="22"/>
                <w:szCs w:val="22"/>
                <w:lang w:val="en-US"/>
              </w:rPr>
              <w:t>When a mattress is fitted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, the vertical distance from the top of the mattress to the top edge of the lowest side or end must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is more than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500 mm.</w:t>
            </w:r>
          </w:p>
        </w:tc>
        <w:tc>
          <w:tcPr>
            <w:tcW w:w="236" w:type="dxa"/>
            <w:tcBorders>
              <w:top w:val="dashSmallGap" w:sz="4" w:space="0" w:color="auto"/>
              <w:bottom w:val="single" w:sz="4" w:space="0" w:color="auto"/>
            </w:tcBorders>
          </w:tcPr>
          <w:p w14:paraId="3DDCB603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single" w:sz="4" w:space="0" w:color="auto"/>
            </w:tcBorders>
          </w:tcPr>
          <w:p w14:paraId="573F5666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0EC5E1B4" w14:textId="244A0A1F" w:rsidR="00E06EF6" w:rsidRDefault="00E06EF6" w:rsidP="00E06EF6">
            <w:r w:rsidRPr="00364D2F">
              <w:rPr>
                <w:rFonts w:ascii="Arial" w:hAnsi="Arial" w:cs="Arial"/>
                <w:position w:val="10"/>
                <w:sz w:val="22"/>
                <w:szCs w:val="22"/>
              </w:rPr>
              <w:t xml:space="preserve">NOT APPLY </w:t>
            </w:r>
            <w:r w:rsidRPr="00364D2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E06EF6" w:rsidRPr="009F6476" w14:paraId="570C00A0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14:paraId="6BB9D9E5" w14:textId="77777777" w:rsidR="00E06EF6" w:rsidRPr="00FB1AE7" w:rsidRDefault="00E06EF6" w:rsidP="00E06EF6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8622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Depth of folding cot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upper</w:t>
            </w:r>
            <w:r w:rsidRPr="00F8622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position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- W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ith or without a mattress fitted, the vertical distance from the upper base to the top of the lowest side or end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is more than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250 mm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3E91EFA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31562F2B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75DF80" w14:textId="24656FAA" w:rsidR="00E06EF6" w:rsidRDefault="00E06EF6" w:rsidP="00E06EF6">
            <w:r w:rsidRPr="00364D2F">
              <w:rPr>
                <w:rFonts w:ascii="Arial" w:hAnsi="Arial" w:cs="Arial"/>
                <w:position w:val="10"/>
                <w:sz w:val="22"/>
                <w:szCs w:val="22"/>
              </w:rPr>
              <w:t xml:space="preserve">NOT APPLY </w:t>
            </w:r>
            <w:r w:rsidRPr="00364D2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E06EF6" w:rsidRPr="009F6476" w14:paraId="2B437A17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14:paraId="0280CCC6" w14:textId="77777777" w:rsidR="00E06EF6" w:rsidRPr="000E5A0A" w:rsidRDefault="00E06EF6" w:rsidP="00E06EF6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8622F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Footholds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- 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There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are 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no features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within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500 mm above the mattress base that present a potential foothold that would allow a child to climb out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23C88D2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7599F4F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4B713A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</w:tbl>
    <w:p w14:paraId="7FEFC669" w14:textId="77777777" w:rsidR="00E06EF6" w:rsidRDefault="00E06EF6" w:rsidP="00E06EF6">
      <w:pPr>
        <w:pStyle w:val="Normal1"/>
        <w:spacing w:before="0" w:after="120" w:line="300" w:lineRule="atLeast"/>
        <w:jc w:val="center"/>
        <w:rPr>
          <w:rFonts w:ascii="Arial" w:hAnsi="Arial" w:cs="Arial"/>
          <w:b/>
          <w:bCs/>
          <w:i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iCs/>
          <w:sz w:val="28"/>
          <w:szCs w:val="28"/>
          <w:lang w:eastAsia="en-AU"/>
        </w:rPr>
        <w:t>Supplier Verification</w:t>
      </w:r>
      <w:r w:rsidRPr="00156E56">
        <w:rPr>
          <w:rFonts w:ascii="Arial" w:hAnsi="Arial" w:cs="Arial"/>
          <w:b/>
          <w:bCs/>
          <w:iCs/>
          <w:sz w:val="28"/>
          <w:szCs w:val="28"/>
          <w:lang w:eastAsia="en-AU"/>
        </w:rPr>
        <w:t xml:space="preserve"> for </w:t>
      </w:r>
      <w:r>
        <w:rPr>
          <w:rFonts w:ascii="Arial" w:hAnsi="Arial" w:cs="Arial"/>
          <w:b/>
          <w:bCs/>
          <w:iCs/>
          <w:sz w:val="28"/>
          <w:szCs w:val="28"/>
          <w:lang w:eastAsia="en-AU"/>
        </w:rPr>
        <w:t>Children’s Portable Cots</w:t>
      </w:r>
    </w:p>
    <w:p w14:paraId="2C9BA361" w14:textId="77777777" w:rsidR="00E06EF6" w:rsidRDefault="00E06EF6" w:rsidP="00E06EF6">
      <w:pPr>
        <w:pStyle w:val="Normal1"/>
        <w:spacing w:before="0" w:after="120" w:line="300" w:lineRule="atLeast"/>
        <w:jc w:val="center"/>
        <w:rPr>
          <w:rFonts w:ascii="Arial" w:hAnsi="Arial" w:cs="Arial"/>
          <w:b/>
          <w:i/>
        </w:rPr>
      </w:pPr>
    </w:p>
    <w:tbl>
      <w:tblPr>
        <w:tblStyle w:val="TableGrid"/>
        <w:tblW w:w="15168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1"/>
        <w:gridCol w:w="236"/>
        <w:gridCol w:w="898"/>
        <w:gridCol w:w="1843"/>
      </w:tblGrid>
      <w:tr w:rsidR="00E06EF6" w:rsidRPr="009F6476" w14:paraId="1ABE9373" w14:textId="77777777" w:rsidTr="00FC77E6">
        <w:trPr>
          <w:cantSplit/>
          <w:tblHeader/>
        </w:trPr>
        <w:tc>
          <w:tcPr>
            <w:tcW w:w="12191" w:type="dxa"/>
            <w:tcBorders>
              <w:bottom w:val="single" w:sz="4" w:space="0" w:color="auto"/>
              <w:right w:val="single" w:sz="4" w:space="0" w:color="auto"/>
            </w:tcBorders>
          </w:tcPr>
          <w:p w14:paraId="69D7962E" w14:textId="77777777" w:rsidR="00E06EF6" w:rsidRPr="006C402A" w:rsidRDefault="00E06EF6" w:rsidP="00FC77E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Verification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9AA" w14:textId="77777777" w:rsidR="00E06EF6" w:rsidRPr="006C402A" w:rsidRDefault="00E06EF6" w:rsidP="00FC77E6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7BC844" w14:textId="77777777" w:rsidR="00E06EF6" w:rsidRPr="006C402A" w:rsidRDefault="00E06EF6" w:rsidP="00FC77E6">
            <w:pPr>
              <w:ind w:left="-49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if Complies</w:t>
            </w:r>
          </w:p>
        </w:tc>
      </w:tr>
      <w:tr w:rsidR="00E06EF6" w:rsidRPr="009F6476" w14:paraId="0EA75066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dashSmallGap" w:sz="4" w:space="0" w:color="auto"/>
            </w:tcBorders>
          </w:tcPr>
          <w:p w14:paraId="56AF8AC9" w14:textId="0F3E2E54" w:rsidR="00E06EF6" w:rsidRPr="00FB1AE7" w:rsidRDefault="00E06EF6" w:rsidP="00E06EF6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8622F">
              <w:rPr>
                <w:rFonts w:ascii="Arial" w:hAnsi="Arial" w:cs="Arial"/>
                <w:b/>
                <w:sz w:val="22"/>
                <w:szCs w:val="22"/>
                <w:lang w:val="en-US"/>
              </w:rPr>
              <w:t>Locking devices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for folding mechanism:</w:t>
            </w:r>
          </w:p>
        </w:tc>
        <w:tc>
          <w:tcPr>
            <w:tcW w:w="236" w:type="dxa"/>
            <w:tcBorders>
              <w:top w:val="single" w:sz="4" w:space="0" w:color="auto"/>
              <w:bottom w:val="dashSmallGap" w:sz="4" w:space="0" w:color="auto"/>
            </w:tcBorders>
          </w:tcPr>
          <w:p w14:paraId="276C3755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ashSmallGap" w:sz="4" w:space="0" w:color="auto"/>
            </w:tcBorders>
          </w:tcPr>
          <w:p w14:paraId="7D938A72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14:paraId="68E0AF05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5760EE54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single" w:sz="4" w:space="0" w:color="auto"/>
            </w:tcBorders>
          </w:tcPr>
          <w:p w14:paraId="43C41D04" w14:textId="77777777" w:rsidR="00E06EF6" w:rsidRPr="0091518C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518C">
              <w:rPr>
                <w:rFonts w:ascii="Arial" w:hAnsi="Arial" w:cs="Arial"/>
                <w:sz w:val="22"/>
                <w:szCs w:val="22"/>
                <w:lang w:val="en-US"/>
              </w:rPr>
              <w:t>designed so that the cot does not collapse inadvertently</w:t>
            </w:r>
          </w:p>
        </w:tc>
        <w:tc>
          <w:tcPr>
            <w:tcW w:w="236" w:type="dxa"/>
            <w:tcBorders>
              <w:top w:val="dashSmallGap" w:sz="4" w:space="0" w:color="auto"/>
              <w:bottom w:val="single" w:sz="4" w:space="0" w:color="auto"/>
            </w:tcBorders>
          </w:tcPr>
          <w:p w14:paraId="5599F2A0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single" w:sz="4" w:space="0" w:color="auto"/>
            </w:tcBorders>
          </w:tcPr>
          <w:p w14:paraId="0DFDCB9B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1BA656E9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3A3586B3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single" w:sz="4" w:space="0" w:color="auto"/>
            </w:tcBorders>
          </w:tcPr>
          <w:p w14:paraId="3CA3E382" w14:textId="77777777" w:rsidR="00E06EF6" w:rsidRPr="0091518C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518C">
              <w:rPr>
                <w:rFonts w:ascii="Arial" w:hAnsi="Arial" w:cs="Arial"/>
                <w:sz w:val="22"/>
                <w:szCs w:val="22"/>
                <w:lang w:val="en-US"/>
              </w:rPr>
              <w:t>has a clearly distinct locked position</w:t>
            </w:r>
          </w:p>
        </w:tc>
        <w:tc>
          <w:tcPr>
            <w:tcW w:w="236" w:type="dxa"/>
            <w:tcBorders>
              <w:top w:val="dashSmallGap" w:sz="4" w:space="0" w:color="auto"/>
              <w:bottom w:val="single" w:sz="4" w:space="0" w:color="auto"/>
            </w:tcBorders>
          </w:tcPr>
          <w:p w14:paraId="765BC7A4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single" w:sz="4" w:space="0" w:color="auto"/>
            </w:tcBorders>
          </w:tcPr>
          <w:p w14:paraId="3A06E17B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18D4E3D8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6B9D833E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single" w:sz="4" w:space="0" w:color="auto"/>
            </w:tcBorders>
          </w:tcPr>
          <w:p w14:paraId="327D4178" w14:textId="77777777" w:rsidR="00E06EF6" w:rsidRPr="0091518C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518C">
              <w:rPr>
                <w:rFonts w:ascii="Arial" w:hAnsi="Arial" w:cs="Arial"/>
                <w:sz w:val="22"/>
                <w:szCs w:val="22"/>
                <w:lang w:val="en-US"/>
              </w:rPr>
              <w:t>designed so that a child inside the cot cannot open or activate the mechanism</w:t>
            </w:r>
          </w:p>
        </w:tc>
        <w:tc>
          <w:tcPr>
            <w:tcW w:w="236" w:type="dxa"/>
            <w:tcBorders>
              <w:top w:val="dashSmallGap" w:sz="4" w:space="0" w:color="auto"/>
              <w:bottom w:val="single" w:sz="4" w:space="0" w:color="auto"/>
            </w:tcBorders>
          </w:tcPr>
          <w:p w14:paraId="0A45542A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single" w:sz="4" w:space="0" w:color="auto"/>
            </w:tcBorders>
          </w:tcPr>
          <w:p w14:paraId="20BA923F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1BFD9DDA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79DFCF9E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single" w:sz="4" w:space="0" w:color="auto"/>
              <w:bottom w:val="dashSmallGap" w:sz="4" w:space="0" w:color="auto"/>
            </w:tcBorders>
          </w:tcPr>
          <w:p w14:paraId="14C0D391" w14:textId="77777777" w:rsidR="00E06EF6" w:rsidRPr="00FB1AE7" w:rsidRDefault="00E06EF6" w:rsidP="00E06EF6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hanging="425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622F">
              <w:rPr>
                <w:rFonts w:ascii="Arial" w:hAnsi="Arial" w:cs="Arial"/>
                <w:b/>
                <w:sz w:val="22"/>
                <w:szCs w:val="22"/>
                <w:lang w:val="en-US"/>
              </w:rPr>
              <w:t>Safety markings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the following information is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 permanently, prominently and legibly marked on the inside so that users will see 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 marking when erecting the cot</w:t>
            </w:r>
            <w:r w:rsidRPr="00F8622F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36" w:type="dxa"/>
            <w:tcBorders>
              <w:top w:val="single" w:sz="4" w:space="0" w:color="auto"/>
              <w:bottom w:val="dashSmallGap" w:sz="4" w:space="0" w:color="auto"/>
            </w:tcBorders>
          </w:tcPr>
          <w:p w14:paraId="448126D6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ashSmallGap" w:sz="4" w:space="0" w:color="auto"/>
            </w:tcBorders>
          </w:tcPr>
          <w:p w14:paraId="29BBAC52" w14:textId="77777777" w:rsidR="00E06EF6" w:rsidRPr="006C402A" w:rsidRDefault="00E06EF6" w:rsidP="00E06EF6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14:paraId="52B80D37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1D68B906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single" w:sz="4" w:space="0" w:color="auto"/>
            </w:tcBorders>
          </w:tcPr>
          <w:p w14:paraId="1A2CDC08" w14:textId="77777777" w:rsidR="00E06EF6" w:rsidRPr="0091518C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518C">
              <w:rPr>
                <w:rFonts w:ascii="Arial" w:hAnsi="Arial" w:cs="Arial"/>
                <w:sz w:val="22"/>
                <w:szCs w:val="22"/>
                <w:lang w:val="en-US"/>
              </w:rPr>
              <w:t>instructions for assembly and locking procedures</w:t>
            </w:r>
          </w:p>
        </w:tc>
        <w:tc>
          <w:tcPr>
            <w:tcW w:w="236" w:type="dxa"/>
            <w:tcBorders>
              <w:top w:val="dashSmallGap" w:sz="4" w:space="0" w:color="auto"/>
              <w:bottom w:val="single" w:sz="4" w:space="0" w:color="auto"/>
            </w:tcBorders>
          </w:tcPr>
          <w:p w14:paraId="4601EDA8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single" w:sz="4" w:space="0" w:color="auto"/>
            </w:tcBorders>
          </w:tcPr>
          <w:p w14:paraId="53071C33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4FDAF152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03482945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single" w:sz="4" w:space="0" w:color="auto"/>
            </w:tcBorders>
          </w:tcPr>
          <w:p w14:paraId="558ED3AD" w14:textId="77777777" w:rsidR="00E06EF6" w:rsidRPr="0091518C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518C">
              <w:rPr>
                <w:rFonts w:ascii="Arial" w:hAnsi="Arial" w:cs="Arial"/>
                <w:sz w:val="22"/>
                <w:szCs w:val="22"/>
                <w:lang w:val="en-US"/>
              </w:rPr>
              <w:t>a warning to check before each use that the cot is correctly assembled and that locking devices are fully engaged</w:t>
            </w:r>
          </w:p>
        </w:tc>
        <w:tc>
          <w:tcPr>
            <w:tcW w:w="236" w:type="dxa"/>
            <w:tcBorders>
              <w:top w:val="dashSmallGap" w:sz="4" w:space="0" w:color="auto"/>
              <w:bottom w:val="single" w:sz="4" w:space="0" w:color="auto"/>
            </w:tcBorders>
          </w:tcPr>
          <w:p w14:paraId="635B6C09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single" w:sz="4" w:space="0" w:color="auto"/>
            </w:tcBorders>
          </w:tcPr>
          <w:p w14:paraId="454C8D74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1428FB94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6FF9E758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single" w:sz="4" w:space="0" w:color="auto"/>
            </w:tcBorders>
          </w:tcPr>
          <w:p w14:paraId="02640101" w14:textId="77777777" w:rsidR="00E06EF6" w:rsidRPr="0091518C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518C">
              <w:rPr>
                <w:rFonts w:ascii="Arial" w:hAnsi="Arial" w:cs="Arial"/>
                <w:sz w:val="22"/>
                <w:szCs w:val="22"/>
                <w:lang w:val="en-US"/>
              </w:rPr>
              <w:t>either a warning to only use a mattress of specified dimensions or a warning to only use the mattress supplied with the product—both are allowed</w:t>
            </w:r>
          </w:p>
        </w:tc>
        <w:tc>
          <w:tcPr>
            <w:tcW w:w="236" w:type="dxa"/>
            <w:tcBorders>
              <w:top w:val="dashSmallGap" w:sz="4" w:space="0" w:color="auto"/>
              <w:bottom w:val="single" w:sz="4" w:space="0" w:color="auto"/>
            </w:tcBorders>
          </w:tcPr>
          <w:p w14:paraId="51873B09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single" w:sz="4" w:space="0" w:color="auto"/>
            </w:tcBorders>
          </w:tcPr>
          <w:p w14:paraId="4BF0B788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481BDCFE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  <w:tr w:rsidR="00E06EF6" w:rsidRPr="009F6476" w14:paraId="06E63B9C" w14:textId="77777777" w:rsidTr="00E06EF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191" w:type="dxa"/>
            <w:tcBorders>
              <w:top w:val="dashSmallGap" w:sz="4" w:space="0" w:color="auto"/>
              <w:bottom w:val="single" w:sz="4" w:space="0" w:color="auto"/>
            </w:tcBorders>
          </w:tcPr>
          <w:p w14:paraId="612D0A76" w14:textId="77777777" w:rsidR="00E06EF6" w:rsidRPr="0091518C" w:rsidRDefault="00E06EF6" w:rsidP="00E06EF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884" w:hanging="425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518C">
              <w:rPr>
                <w:rFonts w:ascii="Arial" w:hAnsi="Arial" w:cs="Arial"/>
                <w:sz w:val="22"/>
                <w:szCs w:val="22"/>
                <w:lang w:val="en-US"/>
              </w:rPr>
              <w:t>a warning not to add an extra mattress as this may cause suffocation</w:t>
            </w:r>
          </w:p>
        </w:tc>
        <w:tc>
          <w:tcPr>
            <w:tcW w:w="236" w:type="dxa"/>
            <w:tcBorders>
              <w:top w:val="dashSmallGap" w:sz="4" w:space="0" w:color="auto"/>
              <w:bottom w:val="single" w:sz="4" w:space="0" w:color="auto"/>
            </w:tcBorders>
          </w:tcPr>
          <w:p w14:paraId="17F73580" w14:textId="77777777" w:rsidR="00E06EF6" w:rsidRPr="006C402A" w:rsidRDefault="00E06EF6" w:rsidP="00E06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single" w:sz="4" w:space="0" w:color="auto"/>
            </w:tcBorders>
          </w:tcPr>
          <w:p w14:paraId="01CC20CF" w14:textId="77777777" w:rsidR="00E06EF6" w:rsidRPr="001931A0" w:rsidRDefault="00E06EF6" w:rsidP="00E06EF6">
            <w:pPr>
              <w:ind w:right="-187"/>
              <w:rPr>
                <w:rFonts w:ascii="Arial" w:hAnsi="Arial" w:cs="Arial"/>
                <w:position w:val="10"/>
                <w:sz w:val="22"/>
                <w:szCs w:val="22"/>
              </w:rPr>
            </w:pPr>
            <w:r w:rsidRPr="001931A0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4D6A9F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717A9655" w14:textId="77777777" w:rsidR="00E06EF6" w:rsidRDefault="00E06EF6" w:rsidP="00E06EF6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</w:tc>
      </w:tr>
    </w:tbl>
    <w:p w14:paraId="4989858C" w14:textId="77777777" w:rsidR="0015470B" w:rsidRDefault="0015470B" w:rsidP="00E06EF6">
      <w:pPr>
        <w:spacing w:line="300" w:lineRule="atLeast"/>
        <w:ind w:left="142" w:right="372"/>
        <w:jc w:val="both"/>
      </w:pPr>
    </w:p>
    <w:sectPr w:rsidR="0015470B" w:rsidSect="00E06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8" w:right="720" w:bottom="284" w:left="720" w:header="709" w:footer="512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421C0" w14:textId="77777777" w:rsidR="00AB37B6" w:rsidRDefault="00AB37B6" w:rsidP="00304C83">
      <w:r>
        <w:separator/>
      </w:r>
    </w:p>
  </w:endnote>
  <w:endnote w:type="continuationSeparator" w:id="0">
    <w:p w14:paraId="371821D7" w14:textId="77777777" w:rsidR="00AB37B6" w:rsidRDefault="00AB37B6" w:rsidP="003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9EC71" w14:textId="77777777" w:rsidR="004F6FF0" w:rsidRDefault="004F6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883397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272823012"/>
          <w:docPartObj>
            <w:docPartGallery w:val="Page Numbers (Top of Page)"/>
            <w:docPartUnique/>
          </w:docPartObj>
        </w:sdtPr>
        <w:sdtEndPr/>
        <w:sdtContent>
          <w:p w14:paraId="1AC73ABA" w14:textId="2A172EC2" w:rsidR="00E06EF6" w:rsidRPr="00E06EF6" w:rsidRDefault="00E06EF6" w:rsidP="004F6FF0">
            <w:pPr>
              <w:pStyle w:val="Footer"/>
              <w:tabs>
                <w:tab w:val="clear" w:pos="4513"/>
                <w:tab w:val="clear" w:pos="9026"/>
                <w:tab w:val="left" w:pos="7655"/>
                <w:tab w:val="left" w:pos="14034"/>
              </w:tabs>
              <w:ind w:left="142" w:right="2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A6E060D" wp14:editId="69EB0ABE">
                  <wp:extent cx="657225" cy="180975"/>
                  <wp:effectExtent l="0" t="0" r="0" b="0"/>
                  <wp:docPr id="4" name="Picture 4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Version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0619D">
              <w:rPr>
                <w:rFonts w:ascii="Arial" w:hAnsi="Arial" w:cs="Arial"/>
                <w:sz w:val="22"/>
                <w:szCs w:val="22"/>
              </w:rPr>
              <w:t>8.10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710A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710A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9488467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097760258"/>
          <w:docPartObj>
            <w:docPartGallery w:val="Page Numbers (Top of Page)"/>
            <w:docPartUnique/>
          </w:docPartObj>
        </w:sdtPr>
        <w:sdtEndPr/>
        <w:sdtContent>
          <w:p w14:paraId="25F5ABA9" w14:textId="46BF07E1" w:rsidR="007147C8" w:rsidRPr="007147C8" w:rsidRDefault="007147C8" w:rsidP="007147C8">
            <w:pPr>
              <w:pStyle w:val="Footer"/>
              <w:tabs>
                <w:tab w:val="clear" w:pos="4513"/>
                <w:tab w:val="clear" w:pos="9026"/>
                <w:tab w:val="left" w:pos="6521"/>
                <w:tab w:val="left" w:pos="14034"/>
              </w:tabs>
              <w:ind w:right="2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FF06314" wp14:editId="2415D700">
                  <wp:extent cx="657225" cy="180975"/>
                  <wp:effectExtent l="0" t="0" r="0" b="0"/>
                  <wp:docPr id="6" name="Picture 6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</w:t>
            </w:r>
            <w:r w:rsidR="00F0619D">
              <w:rPr>
                <w:rFonts w:ascii="Arial" w:hAnsi="Arial" w:cs="Arial"/>
                <w:sz w:val="22"/>
                <w:szCs w:val="22"/>
              </w:rPr>
              <w:t>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710A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710A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3640" w14:textId="77777777" w:rsidR="00AB37B6" w:rsidRDefault="00AB37B6" w:rsidP="00304C83">
      <w:r>
        <w:separator/>
      </w:r>
    </w:p>
  </w:footnote>
  <w:footnote w:type="continuationSeparator" w:id="0">
    <w:p w14:paraId="649ABE75" w14:textId="77777777" w:rsidR="00AB37B6" w:rsidRDefault="00AB37B6" w:rsidP="0030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19325" w14:textId="77777777" w:rsidR="004F6FF0" w:rsidRDefault="004F6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B3996" w14:textId="77777777" w:rsidR="004F6FF0" w:rsidRDefault="004F6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D0D6A" w14:textId="77777777" w:rsidR="004F6FF0" w:rsidRDefault="004F6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A62"/>
    <w:multiLevelType w:val="hybridMultilevel"/>
    <w:tmpl w:val="6218A38E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DD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30402"/>
    <w:multiLevelType w:val="hybridMultilevel"/>
    <w:tmpl w:val="EEBC2AD8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4E32CFE"/>
    <w:multiLevelType w:val="multilevel"/>
    <w:tmpl w:val="9BF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60849"/>
    <w:multiLevelType w:val="hybridMultilevel"/>
    <w:tmpl w:val="75526E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C0C21"/>
    <w:multiLevelType w:val="hybridMultilevel"/>
    <w:tmpl w:val="ED243B28"/>
    <w:lvl w:ilvl="0" w:tplc="436007A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995F2C"/>
    <w:multiLevelType w:val="multilevel"/>
    <w:tmpl w:val="D3B8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46953"/>
    <w:multiLevelType w:val="hybridMultilevel"/>
    <w:tmpl w:val="B1823C3A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79B4"/>
    <w:multiLevelType w:val="hybridMultilevel"/>
    <w:tmpl w:val="91EA261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DE55A92"/>
    <w:multiLevelType w:val="hybridMultilevel"/>
    <w:tmpl w:val="9A04F4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57D3A97"/>
    <w:multiLevelType w:val="hybridMultilevel"/>
    <w:tmpl w:val="D0CCA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033D81"/>
    <w:multiLevelType w:val="hybridMultilevel"/>
    <w:tmpl w:val="9236ACE0"/>
    <w:lvl w:ilvl="0" w:tplc="ED543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96B08BD8">
      <w:start w:val="3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7F6C36"/>
    <w:multiLevelType w:val="hybridMultilevel"/>
    <w:tmpl w:val="65AE1C84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76A6"/>
    <w:multiLevelType w:val="hybridMultilevel"/>
    <w:tmpl w:val="0AACAB6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50118C9"/>
    <w:multiLevelType w:val="hybridMultilevel"/>
    <w:tmpl w:val="FD3447BC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73E0C"/>
    <w:multiLevelType w:val="hybridMultilevel"/>
    <w:tmpl w:val="454254D2"/>
    <w:lvl w:ilvl="0" w:tplc="19FACD4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AF5710"/>
    <w:multiLevelType w:val="hybridMultilevel"/>
    <w:tmpl w:val="D99CF064"/>
    <w:lvl w:ilvl="0" w:tplc="61928D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F04383E"/>
    <w:multiLevelType w:val="hybridMultilevel"/>
    <w:tmpl w:val="BFEE93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CE7BD1"/>
    <w:multiLevelType w:val="hybridMultilevel"/>
    <w:tmpl w:val="C6846BD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5"/>
  </w:num>
  <w:num w:numId="12">
    <w:abstractNumId w:val="14"/>
  </w:num>
  <w:num w:numId="13">
    <w:abstractNumId w:val="17"/>
  </w:num>
  <w:num w:numId="14">
    <w:abstractNumId w:val="1"/>
  </w:num>
  <w:num w:numId="15">
    <w:abstractNumId w:val="10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B77"/>
    <w:rsid w:val="00002CD6"/>
    <w:rsid w:val="000037A4"/>
    <w:rsid w:val="000073C3"/>
    <w:rsid w:val="00012933"/>
    <w:rsid w:val="000211C7"/>
    <w:rsid w:val="000254E0"/>
    <w:rsid w:val="00032ADA"/>
    <w:rsid w:val="000530FF"/>
    <w:rsid w:val="00072D78"/>
    <w:rsid w:val="00075D88"/>
    <w:rsid w:val="00081288"/>
    <w:rsid w:val="0008177A"/>
    <w:rsid w:val="000A4414"/>
    <w:rsid w:val="000B42AF"/>
    <w:rsid w:val="000D4BD4"/>
    <w:rsid w:val="000E5A0A"/>
    <w:rsid w:val="0010079B"/>
    <w:rsid w:val="00131984"/>
    <w:rsid w:val="00133BB2"/>
    <w:rsid w:val="00143C55"/>
    <w:rsid w:val="0015470B"/>
    <w:rsid w:val="00172D7B"/>
    <w:rsid w:val="001879FF"/>
    <w:rsid w:val="001931A0"/>
    <w:rsid w:val="00195BC6"/>
    <w:rsid w:val="001C0E7F"/>
    <w:rsid w:val="001D4718"/>
    <w:rsid w:val="001D502E"/>
    <w:rsid w:val="00202E0A"/>
    <w:rsid w:val="002364D7"/>
    <w:rsid w:val="002763C5"/>
    <w:rsid w:val="0027767C"/>
    <w:rsid w:val="0029022B"/>
    <w:rsid w:val="002C34E1"/>
    <w:rsid w:val="002D2FC2"/>
    <w:rsid w:val="00306E9A"/>
    <w:rsid w:val="0033772B"/>
    <w:rsid w:val="00353191"/>
    <w:rsid w:val="00356E97"/>
    <w:rsid w:val="00363A51"/>
    <w:rsid w:val="003B77E3"/>
    <w:rsid w:val="003D77A8"/>
    <w:rsid w:val="003F69C6"/>
    <w:rsid w:val="004031AC"/>
    <w:rsid w:val="00414B08"/>
    <w:rsid w:val="004270C5"/>
    <w:rsid w:val="00432A88"/>
    <w:rsid w:val="00437F12"/>
    <w:rsid w:val="00440D63"/>
    <w:rsid w:val="00451653"/>
    <w:rsid w:val="004637CB"/>
    <w:rsid w:val="004667A8"/>
    <w:rsid w:val="0047003A"/>
    <w:rsid w:val="004715A9"/>
    <w:rsid w:val="0047187A"/>
    <w:rsid w:val="00473B77"/>
    <w:rsid w:val="004937B5"/>
    <w:rsid w:val="004D258A"/>
    <w:rsid w:val="004D6397"/>
    <w:rsid w:val="004D6A9F"/>
    <w:rsid w:val="004F6FF0"/>
    <w:rsid w:val="0053252C"/>
    <w:rsid w:val="00532708"/>
    <w:rsid w:val="00544C50"/>
    <w:rsid w:val="0059468E"/>
    <w:rsid w:val="005958CA"/>
    <w:rsid w:val="005A1FFE"/>
    <w:rsid w:val="005C33DD"/>
    <w:rsid w:val="006064A3"/>
    <w:rsid w:val="006541B9"/>
    <w:rsid w:val="0066432B"/>
    <w:rsid w:val="00686436"/>
    <w:rsid w:val="006864B3"/>
    <w:rsid w:val="00695B8A"/>
    <w:rsid w:val="00695FCF"/>
    <w:rsid w:val="006A1D6B"/>
    <w:rsid w:val="006C280F"/>
    <w:rsid w:val="006D2BCF"/>
    <w:rsid w:val="006D2E04"/>
    <w:rsid w:val="00704C38"/>
    <w:rsid w:val="007147C8"/>
    <w:rsid w:val="007270C0"/>
    <w:rsid w:val="0073260F"/>
    <w:rsid w:val="00733400"/>
    <w:rsid w:val="00757198"/>
    <w:rsid w:val="007A455A"/>
    <w:rsid w:val="007C3034"/>
    <w:rsid w:val="007F638E"/>
    <w:rsid w:val="007F6FB3"/>
    <w:rsid w:val="008153DF"/>
    <w:rsid w:val="00817E80"/>
    <w:rsid w:val="00821306"/>
    <w:rsid w:val="008254B1"/>
    <w:rsid w:val="00825AD2"/>
    <w:rsid w:val="00841084"/>
    <w:rsid w:val="008430B8"/>
    <w:rsid w:val="00846D51"/>
    <w:rsid w:val="0084732D"/>
    <w:rsid w:val="00856246"/>
    <w:rsid w:val="0086779E"/>
    <w:rsid w:val="00874AA7"/>
    <w:rsid w:val="0089277E"/>
    <w:rsid w:val="008941A3"/>
    <w:rsid w:val="008D50B0"/>
    <w:rsid w:val="0091518C"/>
    <w:rsid w:val="0093713E"/>
    <w:rsid w:val="00946C0B"/>
    <w:rsid w:val="00972753"/>
    <w:rsid w:val="00990412"/>
    <w:rsid w:val="009E6223"/>
    <w:rsid w:val="00A111F3"/>
    <w:rsid w:val="00A25D5D"/>
    <w:rsid w:val="00A46981"/>
    <w:rsid w:val="00A800EF"/>
    <w:rsid w:val="00A95805"/>
    <w:rsid w:val="00AB37B6"/>
    <w:rsid w:val="00AC3C84"/>
    <w:rsid w:val="00AD4914"/>
    <w:rsid w:val="00AE3CEA"/>
    <w:rsid w:val="00AE5C33"/>
    <w:rsid w:val="00AF0BF8"/>
    <w:rsid w:val="00B10B07"/>
    <w:rsid w:val="00B11A53"/>
    <w:rsid w:val="00B51998"/>
    <w:rsid w:val="00B57C18"/>
    <w:rsid w:val="00B751B4"/>
    <w:rsid w:val="00B86033"/>
    <w:rsid w:val="00BC0CAB"/>
    <w:rsid w:val="00C21537"/>
    <w:rsid w:val="00C32C23"/>
    <w:rsid w:val="00C83481"/>
    <w:rsid w:val="00C9682B"/>
    <w:rsid w:val="00CB02BC"/>
    <w:rsid w:val="00CB6333"/>
    <w:rsid w:val="00CC4E12"/>
    <w:rsid w:val="00D10B23"/>
    <w:rsid w:val="00D30DAA"/>
    <w:rsid w:val="00D430C1"/>
    <w:rsid w:val="00DB2F7A"/>
    <w:rsid w:val="00DE46BE"/>
    <w:rsid w:val="00E05266"/>
    <w:rsid w:val="00E06EF6"/>
    <w:rsid w:val="00E10FE1"/>
    <w:rsid w:val="00E17C6C"/>
    <w:rsid w:val="00E53C96"/>
    <w:rsid w:val="00E651C0"/>
    <w:rsid w:val="00E651DB"/>
    <w:rsid w:val="00E763B4"/>
    <w:rsid w:val="00E76803"/>
    <w:rsid w:val="00E93649"/>
    <w:rsid w:val="00EB3E97"/>
    <w:rsid w:val="00EE0DCD"/>
    <w:rsid w:val="00EE0EA7"/>
    <w:rsid w:val="00F0619D"/>
    <w:rsid w:val="00F31D84"/>
    <w:rsid w:val="00F46A99"/>
    <w:rsid w:val="00F50CB3"/>
    <w:rsid w:val="00F63517"/>
    <w:rsid w:val="00F77498"/>
    <w:rsid w:val="00FA691B"/>
    <w:rsid w:val="00FB1AE7"/>
    <w:rsid w:val="00FC3F44"/>
    <w:rsid w:val="00FD6816"/>
    <w:rsid w:val="00FE4130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A0406"/>
  <w15:docId w15:val="{BC4E2666-4216-49E1-AF02-11B8FF90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B77"/>
    <w:rPr>
      <w:sz w:val="24"/>
      <w:szCs w:val="24"/>
    </w:rPr>
  </w:style>
  <w:style w:type="paragraph" w:styleId="Heading2">
    <w:name w:val="heading 2"/>
    <w:basedOn w:val="Normal"/>
    <w:next w:val="Normal"/>
    <w:qFormat/>
    <w:rsid w:val="00BC0C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BC0CAB"/>
    <w:pPr>
      <w:jc w:val="both"/>
    </w:pPr>
    <w:rPr>
      <w:i w:val="0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1C0E7F"/>
    <w:pPr>
      <w:tabs>
        <w:tab w:val="right" w:leader="dot" w:pos="8993"/>
      </w:tabs>
      <w:spacing w:line="360" w:lineRule="auto"/>
      <w:ind w:left="238"/>
    </w:pPr>
    <w:rPr>
      <w:b/>
      <w:i/>
    </w:rPr>
  </w:style>
  <w:style w:type="table" w:styleId="TableGrid">
    <w:name w:val="Table Grid"/>
    <w:basedOn w:val="TableNormal"/>
    <w:rsid w:val="0047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73B77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New York" w:hAnsi="New York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10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3D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714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47C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14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47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‘Attachment 26’</vt:lpstr>
    </vt:vector>
  </TitlesOfParts>
  <Company> Watchdog Compliance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‘Attachment 26’</dc:title>
  <dc:subject/>
  <dc:creator>Michelle Johnson</dc:creator>
  <cp:keywords/>
  <dc:description/>
  <cp:lastModifiedBy>David Johnson</cp:lastModifiedBy>
  <cp:revision>54</cp:revision>
  <dcterms:created xsi:type="dcterms:W3CDTF">2012-12-18T07:53:00Z</dcterms:created>
  <dcterms:modified xsi:type="dcterms:W3CDTF">2018-10-24T08:40:00Z</dcterms:modified>
</cp:coreProperties>
</file>